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6A" w:rsidRPr="0032546A" w:rsidRDefault="0032546A" w:rsidP="0032546A">
      <w:pPr>
        <w:widowControl/>
        <w:spacing w:before="300" w:after="300" w:line="600" w:lineRule="atLeast"/>
        <w:jc w:val="center"/>
        <w:textAlignment w:val="baseline"/>
        <w:outlineLvl w:val="1"/>
        <w:rPr>
          <w:rFonts w:ascii="微软雅黑" w:eastAsia="微软雅黑" w:hAnsi="微软雅黑" w:cs="宋体"/>
          <w:color w:val="333333"/>
          <w:kern w:val="0"/>
          <w:sz w:val="45"/>
          <w:szCs w:val="45"/>
        </w:rPr>
      </w:pPr>
      <w:bookmarkStart w:id="0" w:name="_GoBack"/>
      <w:r w:rsidRPr="0032546A">
        <w:rPr>
          <w:rFonts w:ascii="微软雅黑" w:eastAsia="微软雅黑" w:hAnsi="微软雅黑" w:cs="宋体" w:hint="eastAsia"/>
          <w:color w:val="333333"/>
          <w:kern w:val="0"/>
          <w:sz w:val="45"/>
          <w:szCs w:val="45"/>
        </w:rPr>
        <w:t>基于网络拓扑及告警的故障根因定位系统</w:t>
      </w:r>
      <w:bookmarkEnd w:id="0"/>
      <w:r w:rsidRPr="0032546A">
        <w:rPr>
          <w:rFonts w:ascii="微软雅黑" w:eastAsia="微软雅黑" w:hAnsi="微软雅黑" w:cs="宋体" w:hint="eastAsia"/>
          <w:color w:val="333333"/>
          <w:kern w:val="0"/>
          <w:sz w:val="45"/>
          <w:szCs w:val="45"/>
        </w:rPr>
        <w:t>实现及算法研究</w:t>
      </w:r>
    </w:p>
    <w:p w:rsidR="0032546A" w:rsidRPr="0032546A" w:rsidRDefault="0032546A" w:rsidP="0032546A">
      <w:pPr>
        <w:widowControl/>
        <w:pBdr>
          <w:bottom w:val="single" w:sz="6" w:space="15" w:color="D9D8DD"/>
        </w:pBdr>
        <w:spacing w:before="300" w:after="600" w:line="450" w:lineRule="atLeast"/>
        <w:jc w:val="center"/>
        <w:textAlignment w:val="baseline"/>
        <w:outlineLvl w:val="2"/>
        <w:rPr>
          <w:rFonts w:ascii="微软雅黑" w:eastAsia="微软雅黑" w:hAnsi="微软雅黑" w:cs="宋体" w:hint="eastAsia"/>
          <w:color w:val="999999"/>
          <w:kern w:val="0"/>
          <w:sz w:val="24"/>
          <w:szCs w:val="24"/>
        </w:rPr>
      </w:pPr>
      <w:r w:rsidRPr="0032546A">
        <w:rPr>
          <w:rFonts w:ascii="微软雅黑" w:eastAsia="微软雅黑" w:hAnsi="微软雅黑" w:cs="宋体" w:hint="eastAsia"/>
          <w:color w:val="999999"/>
          <w:kern w:val="0"/>
          <w:sz w:val="24"/>
          <w:szCs w:val="24"/>
        </w:rPr>
        <w:t>时间：2020-03-06        来 源：中国软件杯</w:t>
      </w:r>
    </w:p>
    <w:p w:rsidR="0032546A" w:rsidRPr="0032546A" w:rsidRDefault="0032546A" w:rsidP="0032546A">
      <w:pPr>
        <w:widowControl/>
        <w:shd w:val="clear" w:color="auto" w:fill="FFFFFF"/>
        <w:spacing w:line="420" w:lineRule="atLeast"/>
        <w:jc w:val="center"/>
        <w:textAlignment w:val="baseline"/>
        <w:rPr>
          <w:rFonts w:ascii="微软雅黑" w:eastAsia="微软雅黑" w:hAnsi="微软雅黑" w:cs="宋体" w:hint="eastAsia"/>
          <w:color w:val="333333"/>
          <w:kern w:val="0"/>
          <w:sz w:val="24"/>
          <w:szCs w:val="24"/>
        </w:rPr>
      </w:pPr>
      <w:r w:rsidRPr="0032546A">
        <w:rPr>
          <w:rFonts w:ascii="微软雅黑" w:eastAsia="微软雅黑" w:hAnsi="微软雅黑" w:cs="宋体" w:hint="eastAsia"/>
          <w:b/>
          <w:bCs/>
          <w:color w:val="333333"/>
          <w:kern w:val="0"/>
          <w:sz w:val="24"/>
          <w:szCs w:val="24"/>
          <w:bdr w:val="none" w:sz="0" w:space="0" w:color="auto" w:frame="1"/>
          <w:shd w:val="clear" w:color="auto" w:fill="FFFFFF"/>
        </w:rPr>
        <w:t>第九届中国</w:t>
      </w:r>
      <w:proofErr w:type="gramStart"/>
      <w:r w:rsidRPr="0032546A">
        <w:rPr>
          <w:rFonts w:ascii="微软雅黑" w:eastAsia="微软雅黑" w:hAnsi="微软雅黑" w:cs="宋体" w:hint="eastAsia"/>
          <w:b/>
          <w:bCs/>
          <w:color w:val="333333"/>
          <w:kern w:val="0"/>
          <w:sz w:val="24"/>
          <w:szCs w:val="24"/>
          <w:bdr w:val="none" w:sz="0" w:space="0" w:color="auto" w:frame="1"/>
          <w:shd w:val="clear" w:color="auto" w:fill="FFFFFF"/>
        </w:rPr>
        <w:t>软件杯</w:t>
      </w:r>
      <w:proofErr w:type="gramEnd"/>
      <w:r w:rsidRPr="0032546A">
        <w:rPr>
          <w:rFonts w:ascii="微软雅黑" w:eastAsia="微软雅黑" w:hAnsi="微软雅黑" w:cs="宋体" w:hint="eastAsia"/>
          <w:b/>
          <w:bCs/>
          <w:color w:val="333333"/>
          <w:kern w:val="0"/>
          <w:sz w:val="24"/>
          <w:szCs w:val="24"/>
          <w:bdr w:val="none" w:sz="0" w:space="0" w:color="auto" w:frame="1"/>
          <w:shd w:val="clear" w:color="auto" w:fill="FFFFFF"/>
        </w:rPr>
        <w:t>大赛--A组赛题</w:t>
      </w:r>
    </w:p>
    <w:p w:rsidR="0032546A" w:rsidRPr="0032546A" w:rsidRDefault="0032546A" w:rsidP="0032546A">
      <w:pPr>
        <w:widowControl/>
        <w:shd w:val="clear" w:color="auto" w:fill="FFFFFF"/>
        <w:spacing w:line="420" w:lineRule="atLeast"/>
        <w:jc w:val="left"/>
        <w:textAlignment w:val="baseline"/>
        <w:rPr>
          <w:rFonts w:ascii="微软雅黑" w:eastAsia="微软雅黑" w:hAnsi="微软雅黑" w:cs="宋体" w:hint="eastAsia"/>
          <w:color w:val="333333"/>
          <w:kern w:val="0"/>
          <w:sz w:val="24"/>
          <w:szCs w:val="24"/>
        </w:rPr>
      </w:pPr>
    </w:p>
    <w:tbl>
      <w:tblPr>
        <w:tblW w:w="0" w:type="auto"/>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404"/>
        <w:gridCol w:w="6918"/>
      </w:tblGrid>
      <w:tr w:rsidR="0032546A" w:rsidRPr="0032546A" w:rsidTr="0032546A">
        <w:trPr>
          <w:trHeight w:val="780"/>
        </w:trPr>
        <w:tc>
          <w:tcPr>
            <w:tcW w:w="11475"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rsidR="0032546A" w:rsidRPr="0032546A" w:rsidRDefault="0032546A" w:rsidP="0032546A">
            <w:pPr>
              <w:widowControl/>
              <w:wordWrap w:val="0"/>
              <w:spacing w:line="420" w:lineRule="atLeast"/>
              <w:jc w:val="center"/>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b/>
                <w:bCs/>
                <w:color w:val="333333"/>
                <w:kern w:val="0"/>
                <w:sz w:val="24"/>
                <w:szCs w:val="24"/>
                <w:bdr w:val="none" w:sz="0" w:space="0" w:color="auto" w:frame="1"/>
              </w:rPr>
              <w:t>赛</w:t>
            </w:r>
            <w:proofErr w:type="gramStart"/>
            <w:r w:rsidRPr="0032546A">
              <w:rPr>
                <w:rFonts w:ascii="宋体" w:eastAsia="宋体" w:hAnsi="宋体" w:cs="宋体" w:hint="eastAsia"/>
                <w:b/>
                <w:bCs/>
                <w:color w:val="333333"/>
                <w:kern w:val="0"/>
                <w:sz w:val="24"/>
                <w:szCs w:val="24"/>
                <w:bdr w:val="none" w:sz="0" w:space="0" w:color="auto" w:frame="1"/>
              </w:rPr>
              <w:t>题名称</w:t>
            </w:r>
            <w:proofErr w:type="gramEnd"/>
            <w:r w:rsidRPr="0032546A">
              <w:rPr>
                <w:rFonts w:ascii="宋体" w:eastAsia="宋体" w:hAnsi="宋体" w:cs="宋体" w:hint="eastAsia"/>
                <w:b/>
                <w:bCs/>
                <w:color w:val="333333"/>
                <w:kern w:val="0"/>
                <w:sz w:val="24"/>
                <w:szCs w:val="24"/>
                <w:bdr w:val="none" w:sz="0" w:space="0" w:color="auto" w:frame="1"/>
              </w:rPr>
              <w:t>:基于网络拓扑及告警的故障根因定位系统实现及算法研究</w:t>
            </w:r>
          </w:p>
          <w:p w:rsidR="0032546A" w:rsidRPr="0032546A" w:rsidRDefault="0032546A" w:rsidP="0032546A">
            <w:pPr>
              <w:widowControl/>
              <w:wordWrap w:val="0"/>
              <w:spacing w:line="420" w:lineRule="atLeast"/>
              <w:jc w:val="center"/>
              <w:textAlignment w:val="baseline"/>
              <w:rPr>
                <w:rFonts w:ascii="微软雅黑" w:eastAsia="微软雅黑" w:hAnsi="微软雅黑" w:cs="宋体"/>
                <w:color w:val="333333"/>
                <w:kern w:val="0"/>
                <w:sz w:val="24"/>
                <w:szCs w:val="24"/>
              </w:rPr>
            </w:pPr>
            <w:r w:rsidRPr="0032546A">
              <w:rPr>
                <w:rFonts w:ascii="宋体" w:eastAsia="宋体" w:hAnsi="宋体" w:cs="宋体" w:hint="eastAsia"/>
                <w:b/>
                <w:bCs/>
                <w:color w:val="333333"/>
                <w:kern w:val="0"/>
                <w:szCs w:val="21"/>
                <w:bdr w:val="none" w:sz="0" w:space="0" w:color="auto" w:frame="1"/>
              </w:rPr>
              <w:t>组类： A 本科及以上</w:t>
            </w:r>
          </w:p>
        </w:tc>
      </w:tr>
      <w:tr w:rsidR="0032546A" w:rsidRPr="0032546A" w:rsidTr="0032546A">
        <w:tc>
          <w:tcPr>
            <w:tcW w:w="2445" w:type="dxa"/>
            <w:tcBorders>
              <w:top w:val="nil"/>
              <w:left w:val="single" w:sz="6" w:space="0" w:color="auto"/>
              <w:bottom w:val="single" w:sz="6" w:space="0" w:color="auto"/>
              <w:right w:val="single" w:sz="6" w:space="0" w:color="auto"/>
            </w:tcBorders>
            <w:shd w:val="clear" w:color="auto" w:fill="auto"/>
            <w:vAlign w:val="bottom"/>
            <w:hideMark/>
          </w:tcPr>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赛题简介：介绍整个赛题的实现目标、实用价值、涉及技术和整体要求</w:t>
            </w:r>
          </w:p>
        </w:tc>
        <w:tc>
          <w:tcPr>
            <w:tcW w:w="9030" w:type="dxa"/>
            <w:tcBorders>
              <w:top w:val="single" w:sz="6" w:space="0" w:color="auto"/>
              <w:left w:val="nil"/>
              <w:bottom w:val="single" w:sz="6" w:space="0" w:color="auto"/>
              <w:right w:val="single" w:sz="6" w:space="0" w:color="auto"/>
            </w:tcBorders>
            <w:shd w:val="clear" w:color="auto" w:fill="auto"/>
            <w:vAlign w:val="bottom"/>
            <w:hideMark/>
          </w:tcPr>
          <w:p w:rsidR="0032546A" w:rsidRPr="0032546A" w:rsidRDefault="0032546A" w:rsidP="0032546A">
            <w:pPr>
              <w:widowControl/>
              <w:wordWrap w:val="0"/>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大型电商平台内部涉及上百个系统间的相互调用，每天会产生上万条告警数据。如何利用网络拓扑信息及告警数据，及时有效的对告警进行过滤、分析，最终给出有效告警及疑似根因是网络运</w:t>
            </w:r>
            <w:proofErr w:type="gramStart"/>
            <w:r w:rsidRPr="0032546A">
              <w:rPr>
                <w:rFonts w:ascii="宋体" w:eastAsia="宋体" w:hAnsi="宋体" w:cs="宋体" w:hint="eastAsia"/>
                <w:color w:val="333333"/>
                <w:kern w:val="0"/>
                <w:szCs w:val="21"/>
                <w:bdr w:val="none" w:sz="0" w:space="0" w:color="auto" w:frame="1"/>
              </w:rPr>
              <w:t>维面临</w:t>
            </w:r>
            <w:proofErr w:type="gramEnd"/>
            <w:r w:rsidRPr="0032546A">
              <w:rPr>
                <w:rFonts w:ascii="宋体" w:eastAsia="宋体" w:hAnsi="宋体" w:cs="宋体" w:hint="eastAsia"/>
                <w:color w:val="333333"/>
                <w:kern w:val="0"/>
                <w:szCs w:val="21"/>
                <w:bdr w:val="none" w:sz="0" w:space="0" w:color="auto" w:frame="1"/>
              </w:rPr>
              <w:t>的主要挑战。</w:t>
            </w:r>
          </w:p>
          <w:p w:rsidR="0032546A" w:rsidRPr="0032546A" w:rsidRDefault="0032546A" w:rsidP="0032546A">
            <w:pPr>
              <w:widowControl/>
              <w:wordWrap w:val="0"/>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本赛题的目标是分析实际生产中的网络拓扑及告警数据，设计并实现一种故障根因定位算法，准确的定位出故障根因节点。</w:t>
            </w:r>
          </w:p>
          <w:p w:rsidR="0032546A" w:rsidRPr="0032546A" w:rsidRDefault="0032546A" w:rsidP="0032546A">
            <w:pPr>
              <w:widowControl/>
              <w:wordWrap w:val="0"/>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赛题的价值在于准确、快速的定位网络故障，提升一线网络运维的效率，降低网络故障产生的损失。</w:t>
            </w:r>
          </w:p>
          <w:p w:rsidR="0032546A" w:rsidRPr="0032546A" w:rsidRDefault="0032546A" w:rsidP="0032546A">
            <w:pPr>
              <w:widowControl/>
              <w:wordWrap w:val="0"/>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该赛题主要涉及数据分析、图论、信息论、自然语言处理、神经网络等技术，要求参赛队员掌握相关的基础知识，具有python数据分析、处理及功能开发能力。</w:t>
            </w:r>
          </w:p>
        </w:tc>
      </w:tr>
      <w:tr w:rsidR="0032546A" w:rsidRPr="0032546A" w:rsidTr="0032546A">
        <w:trPr>
          <w:trHeight w:val="3540"/>
        </w:trPr>
        <w:tc>
          <w:tcPr>
            <w:tcW w:w="2445" w:type="dxa"/>
            <w:tcBorders>
              <w:top w:val="nil"/>
              <w:left w:val="single" w:sz="6" w:space="0" w:color="auto"/>
              <w:bottom w:val="single" w:sz="6" w:space="0" w:color="auto"/>
              <w:right w:val="single" w:sz="6" w:space="0" w:color="auto"/>
            </w:tcBorders>
            <w:shd w:val="clear" w:color="auto" w:fill="auto"/>
            <w:vAlign w:val="bottom"/>
            <w:hideMark/>
          </w:tcPr>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赛题业务场景：描述赛题相关的真实企业业务背景。从真实场景中，适当简化或者提炼出适合比赛的赛题场景</w:t>
            </w:r>
          </w:p>
        </w:tc>
        <w:tc>
          <w:tcPr>
            <w:tcW w:w="9030" w:type="dxa"/>
            <w:tcBorders>
              <w:top w:val="nil"/>
              <w:left w:val="nil"/>
              <w:bottom w:val="single" w:sz="6" w:space="0" w:color="auto"/>
              <w:right w:val="single" w:sz="6" w:space="0" w:color="auto"/>
            </w:tcBorders>
            <w:shd w:val="clear" w:color="auto" w:fill="auto"/>
            <w:vAlign w:val="bottom"/>
            <w:hideMark/>
          </w:tcPr>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赛题业务背景：网络拓扑中一个节点出现故障，往往会导致与其相连的其他节点也发生异常，进而产生大量告警，将真正根因淹没掉。当出现大量告警时，为保证电</w:t>
            </w:r>
            <w:proofErr w:type="gramStart"/>
            <w:r w:rsidRPr="0032546A">
              <w:rPr>
                <w:rFonts w:ascii="宋体" w:eastAsia="宋体" w:hAnsi="宋体" w:cs="宋体" w:hint="eastAsia"/>
                <w:color w:val="333333"/>
                <w:kern w:val="0"/>
                <w:szCs w:val="21"/>
                <w:bdr w:val="none" w:sz="0" w:space="0" w:color="auto" w:frame="1"/>
              </w:rPr>
              <w:t>商业务</w:t>
            </w:r>
            <w:proofErr w:type="gramEnd"/>
            <w:r w:rsidRPr="0032546A">
              <w:rPr>
                <w:rFonts w:ascii="宋体" w:eastAsia="宋体" w:hAnsi="宋体" w:cs="宋体" w:hint="eastAsia"/>
                <w:color w:val="333333"/>
                <w:kern w:val="0"/>
                <w:szCs w:val="21"/>
                <w:bdr w:val="none" w:sz="0" w:space="0" w:color="auto" w:frame="1"/>
              </w:rPr>
              <w:t>的稳定运行，我们需要对这些告警进行分析处理，过滤掉无效的告警，准确定位出可能的疑似根因节点，缩短故障定位时间。</w:t>
            </w:r>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在实际中，同一故障触发的告警信息往往相似的。网络故障定位的一般过程为：先根据历史告警数据及标记进行离线分析，总结因果关系的规律；然后在线分析阶段，首先对告警数据进行</w:t>
            </w:r>
            <w:proofErr w:type="gramStart"/>
            <w:r w:rsidRPr="0032546A">
              <w:rPr>
                <w:rFonts w:ascii="宋体" w:eastAsia="宋体" w:hAnsi="宋体" w:cs="宋体" w:hint="eastAsia"/>
                <w:color w:val="333333"/>
                <w:kern w:val="0"/>
                <w:szCs w:val="21"/>
                <w:bdr w:val="none" w:sz="0" w:space="0" w:color="auto" w:frame="1"/>
              </w:rPr>
              <w:t>去噪和</w:t>
            </w:r>
            <w:proofErr w:type="gramEnd"/>
            <w:r w:rsidRPr="0032546A">
              <w:rPr>
                <w:rFonts w:ascii="宋体" w:eastAsia="宋体" w:hAnsi="宋体" w:cs="宋体" w:hint="eastAsia"/>
                <w:color w:val="333333"/>
                <w:kern w:val="0"/>
                <w:szCs w:val="21"/>
                <w:bdr w:val="none" w:sz="0" w:space="0" w:color="auto" w:frame="1"/>
              </w:rPr>
              <w:t>聚类，然后对类内的告警进行因果关系匹配，得到当前告警的可能根因。</w:t>
            </w:r>
          </w:p>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lastRenderedPageBreak/>
              <w:t>赛题场景：提供实际生产中的网络拓扑数据，100组不同时间段的告警数据，每组中可能有根因，也可能没有根因，根据拓扑数据及告警数据，设计并实现故障根因定位算法，最终在测试数据上评估告警根因定位的F1值，可视化展现根因信息及根因关联的局部拓扑图。</w:t>
            </w:r>
            <w:r w:rsidRPr="0032546A">
              <w:rPr>
                <w:rFonts w:ascii="微软雅黑" w:eastAsia="微软雅黑" w:hAnsi="微软雅黑" w:cs="宋体" w:hint="eastAsia"/>
                <w:color w:val="333333"/>
                <w:kern w:val="0"/>
                <w:szCs w:val="21"/>
                <w:bdr w:val="none" w:sz="0" w:space="0" w:color="auto" w:frame="1"/>
              </w:rPr>
              <w:br/>
            </w:r>
          </w:p>
        </w:tc>
      </w:tr>
      <w:tr w:rsidR="0032546A" w:rsidRPr="0032546A" w:rsidTr="0032546A">
        <w:tc>
          <w:tcPr>
            <w:tcW w:w="2445" w:type="dxa"/>
            <w:tcBorders>
              <w:top w:val="nil"/>
              <w:left w:val="single" w:sz="6" w:space="0" w:color="auto"/>
              <w:bottom w:val="single" w:sz="6" w:space="0" w:color="auto"/>
              <w:right w:val="single" w:sz="6" w:space="0" w:color="auto"/>
            </w:tcBorders>
            <w:shd w:val="clear" w:color="auto" w:fill="auto"/>
            <w:vAlign w:val="bottom"/>
            <w:hideMark/>
          </w:tcPr>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lastRenderedPageBreak/>
              <w:t>基本功能要求</w:t>
            </w:r>
          </w:p>
        </w:tc>
        <w:tc>
          <w:tcPr>
            <w:tcW w:w="9030" w:type="dxa"/>
            <w:tcBorders>
              <w:top w:val="nil"/>
              <w:left w:val="nil"/>
              <w:bottom w:val="single" w:sz="6" w:space="0" w:color="auto"/>
              <w:right w:val="single" w:sz="6" w:space="0" w:color="auto"/>
            </w:tcBorders>
            <w:shd w:val="clear" w:color="auto" w:fill="auto"/>
            <w:vAlign w:val="bottom"/>
            <w:hideMark/>
          </w:tcPr>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1、基于提供的训练数据，设计并实现故障根因定位算法。</w:t>
            </w:r>
            <w:r w:rsidRPr="0032546A">
              <w:rPr>
                <w:rFonts w:ascii="微软雅黑" w:eastAsia="微软雅黑" w:hAnsi="微软雅黑" w:cs="宋体" w:hint="eastAsia"/>
                <w:color w:val="333333"/>
                <w:kern w:val="0"/>
                <w:szCs w:val="21"/>
                <w:bdr w:val="none" w:sz="0" w:space="0" w:color="auto" w:frame="1"/>
              </w:rPr>
              <w:br/>
            </w:r>
            <w:r w:rsidRPr="0032546A">
              <w:rPr>
                <w:rFonts w:ascii="宋体" w:eastAsia="宋体" w:hAnsi="宋体" w:cs="宋体" w:hint="eastAsia"/>
                <w:color w:val="333333"/>
                <w:kern w:val="0"/>
                <w:szCs w:val="21"/>
                <w:bdr w:val="none" w:sz="0" w:space="0" w:color="auto" w:frame="1"/>
              </w:rPr>
              <w:t>2、故障根因定位算法中要包含告警数据预处理和故障根因定位两个模块；</w:t>
            </w:r>
          </w:p>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3、可视化展现根因信息及根因关联的局部拓扑图。</w:t>
            </w:r>
            <w:r w:rsidRPr="0032546A">
              <w:rPr>
                <w:rFonts w:ascii="微软雅黑" w:eastAsia="微软雅黑" w:hAnsi="微软雅黑" w:cs="宋体" w:hint="eastAsia"/>
                <w:color w:val="333333"/>
                <w:kern w:val="0"/>
                <w:szCs w:val="21"/>
                <w:bdr w:val="none" w:sz="0" w:space="0" w:color="auto" w:frame="1"/>
              </w:rPr>
              <w:br/>
            </w:r>
            <w:r w:rsidRPr="0032546A">
              <w:rPr>
                <w:rFonts w:ascii="宋体" w:eastAsia="宋体" w:hAnsi="宋体" w:cs="宋体" w:hint="eastAsia"/>
                <w:color w:val="333333"/>
                <w:kern w:val="0"/>
                <w:szCs w:val="21"/>
                <w:bdr w:val="none" w:sz="0" w:space="0" w:color="auto" w:frame="1"/>
              </w:rPr>
              <w:t> </w:t>
            </w:r>
            <w:r w:rsidRPr="0032546A">
              <w:rPr>
                <w:rFonts w:ascii="微软雅黑" w:eastAsia="微软雅黑" w:hAnsi="微软雅黑" w:cs="宋体" w:hint="eastAsia"/>
                <w:color w:val="333333"/>
                <w:kern w:val="0"/>
                <w:szCs w:val="21"/>
                <w:bdr w:val="none" w:sz="0" w:space="0" w:color="auto" w:frame="1"/>
              </w:rPr>
              <w:br/>
            </w:r>
            <w:r w:rsidRPr="0032546A">
              <w:rPr>
                <w:rFonts w:ascii="宋体" w:eastAsia="宋体" w:hAnsi="宋体" w:cs="宋体" w:hint="eastAsia"/>
                <w:color w:val="333333"/>
                <w:kern w:val="0"/>
                <w:szCs w:val="21"/>
                <w:bdr w:val="none" w:sz="0" w:space="0" w:color="auto" w:frame="1"/>
              </w:rPr>
              <w:t> </w:t>
            </w:r>
          </w:p>
        </w:tc>
      </w:tr>
      <w:tr w:rsidR="0032546A" w:rsidRPr="0032546A" w:rsidTr="0032546A">
        <w:tc>
          <w:tcPr>
            <w:tcW w:w="2445" w:type="dxa"/>
            <w:tcBorders>
              <w:top w:val="nil"/>
              <w:left w:val="single" w:sz="6" w:space="0" w:color="auto"/>
              <w:bottom w:val="single" w:sz="6" w:space="0" w:color="auto"/>
              <w:right w:val="single" w:sz="6" w:space="0" w:color="auto"/>
            </w:tcBorders>
            <w:shd w:val="clear" w:color="auto" w:fill="auto"/>
            <w:vAlign w:val="bottom"/>
            <w:hideMark/>
          </w:tcPr>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非功能性要求</w:t>
            </w:r>
          </w:p>
        </w:tc>
        <w:tc>
          <w:tcPr>
            <w:tcW w:w="9030" w:type="dxa"/>
            <w:tcBorders>
              <w:top w:val="nil"/>
              <w:left w:val="nil"/>
              <w:bottom w:val="single" w:sz="6" w:space="0" w:color="auto"/>
              <w:right w:val="single" w:sz="6" w:space="0" w:color="auto"/>
            </w:tcBorders>
            <w:shd w:val="clear" w:color="auto" w:fill="auto"/>
            <w:vAlign w:val="bottom"/>
            <w:hideMark/>
          </w:tcPr>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系统运行稳定、可靠；</w:t>
            </w:r>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能满足故障根因定位实时性的要求；</w:t>
            </w:r>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 </w:t>
            </w:r>
          </w:p>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微软雅黑" w:eastAsia="微软雅黑" w:hAnsi="微软雅黑" w:cs="宋体" w:hint="eastAsia"/>
                <w:color w:val="333333"/>
                <w:kern w:val="0"/>
                <w:szCs w:val="21"/>
                <w:bdr w:val="none" w:sz="0" w:space="0" w:color="auto" w:frame="1"/>
              </w:rPr>
              <w:br/>
            </w:r>
            <w:r w:rsidRPr="0032546A">
              <w:rPr>
                <w:rFonts w:ascii="宋体" w:eastAsia="宋体" w:hAnsi="宋体" w:cs="宋体" w:hint="eastAsia"/>
                <w:color w:val="333333"/>
                <w:kern w:val="0"/>
                <w:szCs w:val="21"/>
                <w:bdr w:val="none" w:sz="0" w:space="0" w:color="auto" w:frame="1"/>
              </w:rPr>
              <w:t> </w:t>
            </w:r>
          </w:p>
        </w:tc>
      </w:tr>
      <w:tr w:rsidR="0032546A" w:rsidRPr="0032546A" w:rsidTr="0032546A">
        <w:trPr>
          <w:trHeight w:val="3450"/>
        </w:trPr>
        <w:tc>
          <w:tcPr>
            <w:tcW w:w="2445" w:type="dxa"/>
            <w:tcBorders>
              <w:top w:val="nil"/>
              <w:left w:val="single" w:sz="6" w:space="0" w:color="auto"/>
              <w:bottom w:val="single" w:sz="6" w:space="0" w:color="auto"/>
              <w:right w:val="single" w:sz="6" w:space="0" w:color="auto"/>
            </w:tcBorders>
            <w:shd w:val="clear" w:color="auto" w:fill="auto"/>
            <w:vAlign w:val="bottom"/>
            <w:hideMark/>
          </w:tcPr>
          <w:p w:rsidR="0032546A" w:rsidRPr="0032546A" w:rsidRDefault="0032546A" w:rsidP="0032546A">
            <w:pPr>
              <w:widowControl/>
              <w:wordWrap w:val="0"/>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实现条件：开发环境、实验平台、开发语言、数据库、编译器、涉及硬件等实现条件</w:t>
            </w:r>
          </w:p>
        </w:tc>
        <w:tc>
          <w:tcPr>
            <w:tcW w:w="9030" w:type="dxa"/>
            <w:tcBorders>
              <w:top w:val="nil"/>
              <w:left w:val="nil"/>
              <w:bottom w:val="single" w:sz="6" w:space="0" w:color="auto"/>
              <w:right w:val="single" w:sz="6" w:space="0" w:color="auto"/>
            </w:tcBorders>
            <w:shd w:val="clear" w:color="auto" w:fill="auto"/>
            <w:vAlign w:val="bottom"/>
            <w:hideMark/>
          </w:tcPr>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 </w:t>
            </w:r>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操作系统：Linux</w:t>
            </w:r>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开发语言：python </w:t>
            </w:r>
          </w:p>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微软雅黑" w:eastAsia="微软雅黑" w:hAnsi="微软雅黑" w:cs="宋体" w:hint="eastAsia"/>
                <w:color w:val="333333"/>
                <w:kern w:val="0"/>
                <w:szCs w:val="21"/>
                <w:bdr w:val="none" w:sz="0" w:space="0" w:color="auto" w:frame="1"/>
              </w:rPr>
              <w:br/>
            </w:r>
          </w:p>
        </w:tc>
      </w:tr>
      <w:tr w:rsidR="0032546A" w:rsidRPr="0032546A" w:rsidTr="0032546A">
        <w:trPr>
          <w:trHeight w:val="1905"/>
        </w:trPr>
        <w:tc>
          <w:tcPr>
            <w:tcW w:w="2445" w:type="dxa"/>
            <w:tcBorders>
              <w:top w:val="nil"/>
              <w:left w:val="single" w:sz="6" w:space="0" w:color="auto"/>
              <w:bottom w:val="single" w:sz="6" w:space="0" w:color="auto"/>
              <w:right w:val="single" w:sz="6" w:space="0" w:color="auto"/>
            </w:tcBorders>
            <w:shd w:val="clear" w:color="auto" w:fill="auto"/>
            <w:vAlign w:val="bottom"/>
            <w:hideMark/>
          </w:tcPr>
          <w:p w:rsidR="0032546A" w:rsidRPr="0032546A" w:rsidRDefault="0032546A" w:rsidP="0032546A">
            <w:pPr>
              <w:widowControl/>
              <w:wordWrap w:val="0"/>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测试数据或平台：提供给参赛者的测试环境和测试数据。</w:t>
            </w:r>
          </w:p>
        </w:tc>
        <w:tc>
          <w:tcPr>
            <w:tcW w:w="9030" w:type="dxa"/>
            <w:tcBorders>
              <w:top w:val="nil"/>
              <w:left w:val="nil"/>
              <w:bottom w:val="single" w:sz="6" w:space="0" w:color="auto"/>
              <w:right w:val="single" w:sz="6" w:space="0" w:color="auto"/>
            </w:tcBorders>
            <w:shd w:val="clear" w:color="auto" w:fill="auto"/>
            <w:vAlign w:val="bottom"/>
            <w:hideMark/>
          </w:tcPr>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训练数据：</w:t>
            </w:r>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1、实际生产中的部分网络拓扑数据，</w:t>
            </w:r>
            <w:proofErr w:type="spellStart"/>
            <w:r w:rsidRPr="0032546A">
              <w:rPr>
                <w:rFonts w:ascii="宋体" w:eastAsia="宋体" w:hAnsi="宋体" w:cs="宋体" w:hint="eastAsia"/>
                <w:color w:val="333333"/>
                <w:kern w:val="0"/>
                <w:szCs w:val="21"/>
                <w:bdr w:val="none" w:sz="0" w:space="0" w:color="auto" w:frame="1"/>
              </w:rPr>
              <w:t>json</w:t>
            </w:r>
            <w:proofErr w:type="spellEnd"/>
            <w:r w:rsidRPr="0032546A">
              <w:rPr>
                <w:rFonts w:ascii="宋体" w:eastAsia="宋体" w:hAnsi="宋体" w:cs="宋体" w:hint="eastAsia"/>
                <w:color w:val="333333"/>
                <w:kern w:val="0"/>
                <w:szCs w:val="21"/>
                <w:bdr w:val="none" w:sz="0" w:space="0" w:color="auto" w:frame="1"/>
              </w:rPr>
              <w:t>格式的</w:t>
            </w:r>
            <w:proofErr w:type="spellStart"/>
            <w:r w:rsidRPr="0032546A">
              <w:rPr>
                <w:rFonts w:ascii="宋体" w:eastAsia="宋体" w:hAnsi="宋体" w:cs="宋体" w:hint="eastAsia"/>
                <w:color w:val="333333"/>
                <w:kern w:val="0"/>
                <w:szCs w:val="21"/>
                <w:bdr w:val="none" w:sz="0" w:space="0" w:color="auto" w:frame="1"/>
              </w:rPr>
              <w:t>dict</w:t>
            </w:r>
            <w:proofErr w:type="spellEnd"/>
            <w:r w:rsidRPr="0032546A">
              <w:rPr>
                <w:rFonts w:ascii="宋体" w:eastAsia="宋体" w:hAnsi="宋体" w:cs="宋体" w:hint="eastAsia"/>
                <w:color w:val="333333"/>
                <w:kern w:val="0"/>
                <w:szCs w:val="21"/>
                <w:bdr w:val="none" w:sz="0" w:space="0" w:color="auto" w:frame="1"/>
              </w:rPr>
              <w:t>，key为源节点，value为目标节点list</w:t>
            </w:r>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2、和网络拓扑相关的告警数据，csv格式，包括告警节点，告警信息，告警时间，告警级别，是否为根因</w:t>
            </w:r>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lastRenderedPageBreak/>
              <w:t>3、提供100组不同时间段的告警数据，每组中可能有根因，也可能没有根因，如果有根因，只有1个准确的根因。</w:t>
            </w:r>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测试数据：</w:t>
            </w:r>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1、提供20组训练数据，格式同训练数据，不提供根因标注</w:t>
            </w:r>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数据样例：</w:t>
            </w:r>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1、拓扑图样例：</w:t>
            </w:r>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key为源节点，value为目标节点list，类似下面这样：AAA表示系统名，NG表示是Nginx。</w:t>
            </w:r>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{"AAA-10.10.0.1": ["AAA-NG-10.10.0.2", "AAA-NG-10.10.0.3", "AAA-NG-10.10.0.4"], "AAA-NG-10.10.0.2": ["AAA-JBOSS-10.10.0.5", "AAA-JBOSS-10.10.0.6", "AAA-JBOSS-10.10.0.7"]}</w:t>
            </w:r>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2、告警数据样例：</w:t>
            </w:r>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告警数据为csv格式，如下面所示，其中</w:t>
            </w:r>
            <w:proofErr w:type="spellStart"/>
            <w:r w:rsidRPr="0032546A">
              <w:rPr>
                <w:rFonts w:ascii="宋体" w:eastAsia="宋体" w:hAnsi="宋体" w:cs="宋体" w:hint="eastAsia"/>
                <w:color w:val="333333"/>
                <w:kern w:val="0"/>
                <w:szCs w:val="21"/>
                <w:bdr w:val="none" w:sz="0" w:space="0" w:color="auto" w:frame="1"/>
              </w:rPr>
              <w:t>sysEname</w:t>
            </w:r>
            <w:proofErr w:type="spellEnd"/>
            <w:r w:rsidRPr="0032546A">
              <w:rPr>
                <w:rFonts w:ascii="宋体" w:eastAsia="宋体" w:hAnsi="宋体" w:cs="宋体" w:hint="eastAsia"/>
                <w:color w:val="333333"/>
                <w:kern w:val="0"/>
                <w:szCs w:val="21"/>
                <w:bdr w:val="none" w:sz="0" w:space="0" w:color="auto" w:frame="1"/>
              </w:rPr>
              <w:t>为系统名称, software为软件类型,time告警时间,</w:t>
            </w:r>
            <w:proofErr w:type="spellStart"/>
            <w:r w:rsidRPr="0032546A">
              <w:rPr>
                <w:rFonts w:ascii="宋体" w:eastAsia="宋体" w:hAnsi="宋体" w:cs="宋体" w:hint="eastAsia"/>
                <w:color w:val="333333"/>
                <w:kern w:val="0"/>
                <w:szCs w:val="21"/>
                <w:bdr w:val="none" w:sz="0" w:space="0" w:color="auto" w:frame="1"/>
              </w:rPr>
              <w:t>triggername</w:t>
            </w:r>
            <w:proofErr w:type="spellEnd"/>
            <w:r w:rsidRPr="0032546A">
              <w:rPr>
                <w:rFonts w:ascii="宋体" w:eastAsia="宋体" w:hAnsi="宋体" w:cs="宋体" w:hint="eastAsia"/>
                <w:color w:val="333333"/>
                <w:kern w:val="0"/>
                <w:szCs w:val="21"/>
                <w:bdr w:val="none" w:sz="0" w:space="0" w:color="auto" w:frame="1"/>
              </w:rPr>
              <w:t>告警信息，里面包含</w:t>
            </w:r>
            <w:proofErr w:type="spellStart"/>
            <w:r w:rsidRPr="0032546A">
              <w:rPr>
                <w:rFonts w:ascii="宋体" w:eastAsia="宋体" w:hAnsi="宋体" w:cs="宋体" w:hint="eastAsia"/>
                <w:color w:val="333333"/>
                <w:kern w:val="0"/>
                <w:szCs w:val="21"/>
                <w:bdr w:val="none" w:sz="0" w:space="0" w:color="auto" w:frame="1"/>
              </w:rPr>
              <w:t>ip</w:t>
            </w:r>
            <w:proofErr w:type="spellEnd"/>
            <w:r w:rsidRPr="0032546A">
              <w:rPr>
                <w:rFonts w:ascii="宋体" w:eastAsia="宋体" w:hAnsi="宋体" w:cs="宋体" w:hint="eastAsia"/>
                <w:color w:val="333333"/>
                <w:kern w:val="0"/>
                <w:szCs w:val="21"/>
                <w:bdr w:val="none" w:sz="0" w:space="0" w:color="auto" w:frame="1"/>
              </w:rPr>
              <w:t>信息，</w:t>
            </w:r>
            <w:proofErr w:type="spellStart"/>
            <w:r w:rsidRPr="0032546A">
              <w:rPr>
                <w:rFonts w:ascii="宋体" w:eastAsia="宋体" w:hAnsi="宋体" w:cs="宋体" w:hint="eastAsia"/>
                <w:color w:val="333333"/>
                <w:kern w:val="0"/>
                <w:szCs w:val="21"/>
                <w:bdr w:val="none" w:sz="0" w:space="0" w:color="auto" w:frame="1"/>
              </w:rPr>
              <w:t>isrootcause</w:t>
            </w:r>
            <w:proofErr w:type="spellEnd"/>
            <w:r w:rsidRPr="0032546A">
              <w:rPr>
                <w:rFonts w:ascii="宋体" w:eastAsia="宋体" w:hAnsi="宋体" w:cs="宋体" w:hint="eastAsia"/>
                <w:color w:val="333333"/>
                <w:kern w:val="0"/>
                <w:szCs w:val="21"/>
                <w:bdr w:val="none" w:sz="0" w:space="0" w:color="auto" w:frame="1"/>
              </w:rPr>
              <w:t>表示是否为根因，0-否，1-是。</w:t>
            </w:r>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w:t>
            </w:r>
            <w:proofErr w:type="spellStart"/>
            <w:r w:rsidRPr="0032546A">
              <w:rPr>
                <w:rFonts w:ascii="宋体" w:eastAsia="宋体" w:hAnsi="宋体" w:cs="宋体" w:hint="eastAsia"/>
                <w:color w:val="333333"/>
                <w:kern w:val="0"/>
                <w:szCs w:val="21"/>
                <w:bdr w:val="none" w:sz="0" w:space="0" w:color="auto" w:frame="1"/>
              </w:rPr>
              <w:t>sysEname,software,time,triggername,isrootcause</w:t>
            </w:r>
            <w:proofErr w:type="spellEnd"/>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0,AAA,Elasticsearch 1.7.0 ,2019-06-01 00:01:04,"eth0 网卡接受数据流量,net.if.in[eth0],主机10.10.0.8(VM)网卡eth0接收流量持续10分钟平均值大于180M",0</w:t>
            </w:r>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1,BBB,WildFly standalone ,2019-06-01 00:01:05,主机10.10.0.9日志中有READONLY信息,0</w:t>
            </w:r>
          </w:p>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2,BBB,WildFly standalone ,2019-06-01 00:01:06,主机10.10.0.10日志中有READONLY信息,0</w:t>
            </w:r>
          </w:p>
        </w:tc>
      </w:tr>
      <w:tr w:rsidR="0032546A" w:rsidRPr="0032546A" w:rsidTr="0032546A">
        <w:trPr>
          <w:trHeight w:val="1365"/>
        </w:trPr>
        <w:tc>
          <w:tcPr>
            <w:tcW w:w="2445" w:type="dxa"/>
            <w:tcBorders>
              <w:top w:val="nil"/>
              <w:left w:val="single" w:sz="6" w:space="0" w:color="auto"/>
              <w:bottom w:val="single" w:sz="6" w:space="0" w:color="auto"/>
              <w:right w:val="single" w:sz="6" w:space="0" w:color="auto"/>
            </w:tcBorders>
            <w:shd w:val="clear" w:color="auto" w:fill="auto"/>
            <w:vAlign w:val="bottom"/>
            <w:hideMark/>
          </w:tcPr>
          <w:p w:rsidR="0032546A" w:rsidRPr="0032546A" w:rsidRDefault="0032546A" w:rsidP="0032546A">
            <w:pPr>
              <w:widowControl/>
              <w:wordWrap w:val="0"/>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lastRenderedPageBreak/>
              <w:t>开发所需设备及设备指标需求说明</w:t>
            </w:r>
          </w:p>
        </w:tc>
        <w:tc>
          <w:tcPr>
            <w:tcW w:w="9030" w:type="dxa"/>
            <w:tcBorders>
              <w:top w:val="nil"/>
              <w:left w:val="nil"/>
              <w:bottom w:val="single" w:sz="6" w:space="0" w:color="auto"/>
              <w:right w:val="single" w:sz="6" w:space="0" w:color="auto"/>
            </w:tcBorders>
            <w:shd w:val="clear" w:color="auto" w:fill="auto"/>
            <w:vAlign w:val="bottom"/>
            <w:hideMark/>
          </w:tcPr>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 个人笔记本电脑、台式机、服务器、</w:t>
            </w:r>
            <w:proofErr w:type="gramStart"/>
            <w:r w:rsidRPr="0032546A">
              <w:rPr>
                <w:rFonts w:ascii="宋体" w:eastAsia="宋体" w:hAnsi="宋体" w:cs="宋体" w:hint="eastAsia"/>
                <w:color w:val="333333"/>
                <w:kern w:val="0"/>
                <w:szCs w:val="21"/>
                <w:bdr w:val="none" w:sz="0" w:space="0" w:color="auto" w:frame="1"/>
              </w:rPr>
              <w:t>公有云均</w:t>
            </w:r>
            <w:proofErr w:type="gramEnd"/>
            <w:r w:rsidRPr="0032546A">
              <w:rPr>
                <w:rFonts w:ascii="宋体" w:eastAsia="宋体" w:hAnsi="宋体" w:cs="宋体" w:hint="eastAsia"/>
                <w:color w:val="333333"/>
                <w:kern w:val="0"/>
                <w:szCs w:val="21"/>
                <w:bdr w:val="none" w:sz="0" w:space="0" w:color="auto" w:frame="1"/>
              </w:rPr>
              <w:t>可。</w:t>
            </w:r>
          </w:p>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微软雅黑" w:eastAsia="微软雅黑" w:hAnsi="微软雅黑" w:cs="宋体" w:hint="eastAsia"/>
                <w:color w:val="333333"/>
                <w:kern w:val="0"/>
                <w:szCs w:val="21"/>
                <w:bdr w:val="none" w:sz="0" w:space="0" w:color="auto" w:frame="1"/>
              </w:rPr>
              <w:br/>
            </w:r>
            <w:r w:rsidRPr="0032546A">
              <w:rPr>
                <w:rFonts w:ascii="微软雅黑" w:eastAsia="微软雅黑" w:hAnsi="微软雅黑" w:cs="宋体" w:hint="eastAsia"/>
                <w:color w:val="333333"/>
                <w:kern w:val="0"/>
                <w:szCs w:val="21"/>
                <w:bdr w:val="none" w:sz="0" w:space="0" w:color="auto" w:frame="1"/>
              </w:rPr>
              <w:br/>
            </w:r>
            <w:r w:rsidRPr="0032546A">
              <w:rPr>
                <w:rFonts w:ascii="宋体" w:eastAsia="宋体" w:hAnsi="宋体" w:cs="宋体" w:hint="eastAsia"/>
                <w:color w:val="333333"/>
                <w:kern w:val="0"/>
                <w:szCs w:val="21"/>
                <w:bdr w:val="none" w:sz="0" w:space="0" w:color="auto" w:frame="1"/>
              </w:rPr>
              <w:t> </w:t>
            </w:r>
          </w:p>
        </w:tc>
      </w:tr>
      <w:tr w:rsidR="0032546A" w:rsidRPr="0032546A" w:rsidTr="0032546A">
        <w:trPr>
          <w:trHeight w:val="705"/>
        </w:trPr>
        <w:tc>
          <w:tcPr>
            <w:tcW w:w="2445" w:type="dxa"/>
            <w:tcBorders>
              <w:top w:val="nil"/>
              <w:left w:val="single" w:sz="6" w:space="0" w:color="auto"/>
              <w:bottom w:val="single" w:sz="6" w:space="0" w:color="auto"/>
              <w:right w:val="single" w:sz="6" w:space="0" w:color="auto"/>
            </w:tcBorders>
            <w:shd w:val="clear" w:color="auto" w:fill="auto"/>
            <w:vAlign w:val="bottom"/>
            <w:hideMark/>
          </w:tcPr>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文档及其他要求</w:t>
            </w:r>
          </w:p>
        </w:tc>
        <w:tc>
          <w:tcPr>
            <w:tcW w:w="9030" w:type="dxa"/>
            <w:tcBorders>
              <w:top w:val="nil"/>
              <w:left w:val="nil"/>
              <w:bottom w:val="single" w:sz="6" w:space="0" w:color="auto"/>
              <w:right w:val="single" w:sz="6" w:space="0" w:color="auto"/>
            </w:tcBorders>
            <w:shd w:val="clear" w:color="auto" w:fill="auto"/>
            <w:vAlign w:val="bottom"/>
            <w:hideMark/>
          </w:tcPr>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算法原理说明文档：详细说明算法的实现原理，以及处理的各个步骤。</w:t>
            </w:r>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系统详细设计报告：介绍系统的整体结构，以及接口定义，模块设计，并对各个模块提供全面、准确的功能描述。</w:t>
            </w:r>
          </w:p>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测试报告：要求包含测试环境，运行时间，运行结果等。要给出测试集的定位结果，并对根因信息及根因关联的局部拓扑图进行可视化展现。特别注意：</w:t>
            </w:r>
            <w:r w:rsidRPr="0032546A">
              <w:rPr>
                <w:rFonts w:ascii="宋体" w:eastAsia="宋体" w:hAnsi="宋体" w:cs="宋体" w:hint="eastAsia"/>
                <w:color w:val="333333"/>
                <w:kern w:val="0"/>
                <w:szCs w:val="21"/>
                <w:bdr w:val="none" w:sz="0" w:space="0" w:color="auto" w:frame="1"/>
              </w:rPr>
              <w:lastRenderedPageBreak/>
              <w:t>测试报告中要包含测试</w:t>
            </w:r>
            <w:proofErr w:type="gramStart"/>
            <w:r w:rsidRPr="0032546A">
              <w:rPr>
                <w:rFonts w:ascii="宋体" w:eastAsia="宋体" w:hAnsi="宋体" w:cs="宋体" w:hint="eastAsia"/>
                <w:color w:val="333333"/>
                <w:kern w:val="0"/>
                <w:szCs w:val="21"/>
                <w:bdr w:val="none" w:sz="0" w:space="0" w:color="auto" w:frame="1"/>
              </w:rPr>
              <w:t>集预测</w:t>
            </w:r>
            <w:proofErr w:type="gramEnd"/>
            <w:r w:rsidRPr="0032546A">
              <w:rPr>
                <w:rFonts w:ascii="宋体" w:eastAsia="宋体" w:hAnsi="宋体" w:cs="宋体" w:hint="eastAsia"/>
                <w:color w:val="333333"/>
                <w:kern w:val="0"/>
                <w:szCs w:val="21"/>
                <w:bdr w:val="none" w:sz="0" w:space="0" w:color="auto" w:frame="1"/>
              </w:rPr>
              <w:t>结果，以进行F1值计算。</w:t>
            </w:r>
          </w:p>
        </w:tc>
      </w:tr>
      <w:tr w:rsidR="0032546A" w:rsidRPr="0032546A" w:rsidTr="0032546A">
        <w:trPr>
          <w:trHeight w:val="1365"/>
        </w:trPr>
        <w:tc>
          <w:tcPr>
            <w:tcW w:w="2445" w:type="dxa"/>
            <w:tcBorders>
              <w:top w:val="nil"/>
              <w:left w:val="single" w:sz="6" w:space="0" w:color="auto"/>
              <w:bottom w:val="single" w:sz="6" w:space="0" w:color="auto"/>
              <w:right w:val="single" w:sz="6" w:space="0" w:color="auto"/>
            </w:tcBorders>
            <w:shd w:val="clear" w:color="auto" w:fill="auto"/>
            <w:vAlign w:val="bottom"/>
            <w:hideMark/>
          </w:tcPr>
          <w:p w:rsidR="0032546A" w:rsidRPr="0032546A" w:rsidRDefault="0032546A" w:rsidP="0032546A">
            <w:pPr>
              <w:widowControl/>
              <w:wordWrap w:val="0"/>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lastRenderedPageBreak/>
              <w:t>评审要点</w:t>
            </w:r>
          </w:p>
        </w:tc>
        <w:tc>
          <w:tcPr>
            <w:tcW w:w="9030" w:type="dxa"/>
            <w:tcBorders>
              <w:top w:val="nil"/>
              <w:left w:val="nil"/>
              <w:bottom w:val="single" w:sz="6" w:space="0" w:color="auto"/>
              <w:right w:val="single" w:sz="6" w:space="0" w:color="auto"/>
            </w:tcBorders>
            <w:shd w:val="clear" w:color="auto" w:fill="auto"/>
            <w:vAlign w:val="bottom"/>
            <w:hideMark/>
          </w:tcPr>
          <w:p w:rsidR="0032546A" w:rsidRPr="0032546A" w:rsidRDefault="0032546A" w:rsidP="0032546A">
            <w:pPr>
              <w:widowControl/>
              <w:wordWrap w:val="0"/>
              <w:spacing w:line="420" w:lineRule="atLeast"/>
              <w:jc w:val="left"/>
              <w:textAlignment w:val="baseline"/>
              <w:rPr>
                <w:rFonts w:ascii="微软雅黑" w:eastAsia="微软雅黑" w:hAnsi="微软雅黑" w:cs="宋体"/>
                <w:color w:val="333333"/>
                <w:kern w:val="0"/>
                <w:sz w:val="24"/>
                <w:szCs w:val="24"/>
              </w:rPr>
            </w:pPr>
          </w:p>
          <w:p w:rsidR="0032546A" w:rsidRPr="0032546A" w:rsidRDefault="0032546A" w:rsidP="0032546A">
            <w:pPr>
              <w:widowControl/>
              <w:wordWrap w:val="0"/>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测试集F1值：F1=2*准确率*召回率/(准确率+召回率)，其中准确率=准确定位根因的组数/定位根因的组数,召回率=准确定位根因的组数/实际存在根因的组数</w:t>
            </w:r>
          </w:p>
          <w:p w:rsidR="0032546A" w:rsidRPr="0032546A" w:rsidRDefault="0032546A" w:rsidP="0032546A">
            <w:pPr>
              <w:widowControl/>
              <w:wordWrap w:val="0"/>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系统功能：要求能可视化展现根因信息及根因关联的局部拓扑图；要求系统运行稳定、可靠、流畅；</w:t>
            </w:r>
          </w:p>
          <w:p w:rsidR="0032546A" w:rsidRPr="0032546A" w:rsidRDefault="0032546A" w:rsidP="0032546A">
            <w:pPr>
              <w:widowControl/>
              <w:wordWrap w:val="0"/>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系统设计：要求目录结构设计合理；功能模块划分合理。代码要求整洁，易读；符合程序编码规范，命名规范；注释清楚；</w:t>
            </w:r>
          </w:p>
          <w:p w:rsidR="0032546A" w:rsidRPr="0032546A" w:rsidRDefault="0032546A" w:rsidP="0032546A">
            <w:pPr>
              <w:widowControl/>
              <w:wordWrap w:val="0"/>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文档：要求提供《算法原理说明文档》，《系统详细设计报告》，《测试报告》等。要求提供的文档要完整（缺少会扣分）。文档结构要合理，表达要清晰。</w:t>
            </w:r>
          </w:p>
        </w:tc>
      </w:tr>
      <w:tr w:rsidR="0032546A" w:rsidRPr="0032546A" w:rsidTr="0032546A">
        <w:trPr>
          <w:trHeight w:val="1365"/>
        </w:trPr>
        <w:tc>
          <w:tcPr>
            <w:tcW w:w="2445" w:type="dxa"/>
            <w:tcBorders>
              <w:top w:val="nil"/>
              <w:left w:val="single" w:sz="6" w:space="0" w:color="auto"/>
              <w:bottom w:val="single" w:sz="6" w:space="0" w:color="auto"/>
              <w:right w:val="single" w:sz="6" w:space="0" w:color="auto"/>
            </w:tcBorders>
            <w:shd w:val="clear" w:color="auto" w:fill="auto"/>
            <w:vAlign w:val="bottom"/>
            <w:hideMark/>
          </w:tcPr>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初赛作品提交要求</w:t>
            </w:r>
          </w:p>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 </w:t>
            </w:r>
          </w:p>
        </w:tc>
        <w:tc>
          <w:tcPr>
            <w:tcW w:w="9030" w:type="dxa"/>
            <w:tcBorders>
              <w:top w:val="nil"/>
              <w:left w:val="nil"/>
              <w:bottom w:val="single" w:sz="6" w:space="0" w:color="auto"/>
              <w:right w:val="single" w:sz="6" w:space="0" w:color="auto"/>
            </w:tcBorders>
            <w:shd w:val="clear" w:color="auto" w:fill="auto"/>
            <w:vAlign w:val="bottom"/>
            <w:hideMark/>
          </w:tcPr>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算法的源代码：要求包含整个项目源代码。如使用开源代码，需进行说明。</w:t>
            </w:r>
          </w:p>
          <w:p w:rsidR="0032546A" w:rsidRPr="0032546A" w:rsidRDefault="0032546A" w:rsidP="0032546A">
            <w:pPr>
              <w:widowControl/>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color w:val="333333"/>
                <w:kern w:val="0"/>
                <w:szCs w:val="21"/>
                <w:bdr w:val="none" w:sz="0" w:space="0" w:color="auto" w:frame="1"/>
              </w:rPr>
              <w:t>相关说明文档：包括《算法原理说明文档》，《系统详细设计报告》，《测试报告》，</w:t>
            </w:r>
            <w:proofErr w:type="gramStart"/>
            <w:r w:rsidRPr="0032546A">
              <w:rPr>
                <w:rFonts w:ascii="宋体" w:eastAsia="宋体" w:hAnsi="宋体" w:cs="宋体" w:hint="eastAsia"/>
                <w:color w:val="333333"/>
                <w:kern w:val="0"/>
                <w:szCs w:val="21"/>
                <w:bdr w:val="none" w:sz="0" w:space="0" w:color="auto" w:frame="1"/>
              </w:rPr>
              <w:t>详细要</w:t>
            </w:r>
            <w:proofErr w:type="gramEnd"/>
            <w:r w:rsidRPr="0032546A">
              <w:rPr>
                <w:rFonts w:ascii="宋体" w:eastAsia="宋体" w:hAnsi="宋体" w:cs="宋体" w:hint="eastAsia"/>
                <w:color w:val="333333"/>
                <w:kern w:val="0"/>
                <w:szCs w:val="21"/>
                <w:bdr w:val="none" w:sz="0" w:space="0" w:color="auto" w:frame="1"/>
              </w:rPr>
              <w:t>求见上文。</w:t>
            </w:r>
          </w:p>
          <w:p w:rsidR="0032546A" w:rsidRPr="0032546A" w:rsidRDefault="0032546A" w:rsidP="0032546A">
            <w:pPr>
              <w:widowControl/>
              <w:spacing w:line="420" w:lineRule="atLeast"/>
              <w:jc w:val="left"/>
              <w:textAlignment w:val="baseline"/>
              <w:rPr>
                <w:rFonts w:ascii="微软雅黑" w:eastAsia="微软雅黑" w:hAnsi="微软雅黑" w:cs="宋体"/>
                <w:color w:val="333333"/>
                <w:kern w:val="0"/>
                <w:sz w:val="24"/>
                <w:szCs w:val="24"/>
              </w:rPr>
            </w:pPr>
            <w:r w:rsidRPr="0032546A">
              <w:rPr>
                <w:rFonts w:ascii="宋体" w:eastAsia="宋体" w:hAnsi="宋体" w:cs="宋体" w:hint="eastAsia"/>
                <w:color w:val="333333"/>
                <w:kern w:val="0"/>
                <w:szCs w:val="21"/>
                <w:bdr w:val="none" w:sz="0" w:space="0" w:color="auto" w:frame="1"/>
              </w:rPr>
              <w:t>演示</w:t>
            </w:r>
            <w:proofErr w:type="spellStart"/>
            <w:r w:rsidRPr="0032546A">
              <w:rPr>
                <w:rFonts w:ascii="宋体" w:eastAsia="宋体" w:hAnsi="宋体" w:cs="宋体" w:hint="eastAsia"/>
                <w:color w:val="333333"/>
                <w:kern w:val="0"/>
                <w:szCs w:val="21"/>
                <w:bdr w:val="none" w:sz="0" w:space="0" w:color="auto" w:frame="1"/>
              </w:rPr>
              <w:t>ppt</w:t>
            </w:r>
            <w:proofErr w:type="spellEnd"/>
            <w:r w:rsidRPr="0032546A">
              <w:rPr>
                <w:rFonts w:ascii="宋体" w:eastAsia="宋体" w:hAnsi="宋体" w:cs="宋体" w:hint="eastAsia"/>
                <w:color w:val="333333"/>
                <w:kern w:val="0"/>
                <w:szCs w:val="21"/>
                <w:bdr w:val="none" w:sz="0" w:space="0" w:color="auto" w:frame="1"/>
              </w:rPr>
              <w:t>。</w:t>
            </w:r>
          </w:p>
        </w:tc>
      </w:tr>
    </w:tbl>
    <w:p w:rsidR="0032546A" w:rsidRPr="0032546A" w:rsidRDefault="0032546A" w:rsidP="0032546A">
      <w:pPr>
        <w:widowControl/>
        <w:shd w:val="clear" w:color="auto" w:fill="FFFFFF"/>
        <w:spacing w:line="420" w:lineRule="atLeast"/>
        <w:jc w:val="left"/>
        <w:textAlignment w:val="baseline"/>
        <w:rPr>
          <w:rFonts w:ascii="微软雅黑" w:eastAsia="微软雅黑" w:hAnsi="微软雅黑" w:cs="宋体" w:hint="eastAsia"/>
          <w:color w:val="333333"/>
          <w:kern w:val="0"/>
          <w:sz w:val="24"/>
          <w:szCs w:val="24"/>
        </w:rPr>
      </w:pPr>
    </w:p>
    <w:p w:rsidR="0032546A" w:rsidRPr="0032546A" w:rsidRDefault="0032546A" w:rsidP="0032546A">
      <w:pPr>
        <w:widowControl/>
        <w:shd w:val="clear" w:color="auto" w:fill="FFFFFF"/>
        <w:spacing w:line="240" w:lineRule="atLeast"/>
        <w:jc w:val="left"/>
        <w:textAlignment w:val="baseline"/>
        <w:rPr>
          <w:rFonts w:ascii="微软雅黑" w:eastAsia="微软雅黑" w:hAnsi="微软雅黑" w:cs="宋体" w:hint="eastAsia"/>
          <w:color w:val="333333"/>
          <w:kern w:val="0"/>
          <w:sz w:val="24"/>
          <w:szCs w:val="24"/>
        </w:rPr>
      </w:pPr>
      <w:r w:rsidRPr="0032546A">
        <w:rPr>
          <w:rFonts w:ascii="微软雅黑" w:eastAsia="微软雅黑" w:hAnsi="微软雅黑" w:cs="宋体" w:hint="eastAsia"/>
          <w:color w:val="FF0000"/>
          <w:kern w:val="0"/>
          <w:sz w:val="24"/>
          <w:szCs w:val="24"/>
          <w:bdr w:val="none" w:sz="0" w:space="0" w:color="auto" w:frame="1"/>
        </w:rPr>
        <w:t>数据示例下载</w:t>
      </w:r>
      <w:r w:rsidRPr="0032546A">
        <w:rPr>
          <w:rFonts w:ascii="微软雅黑" w:eastAsia="微软雅黑" w:hAnsi="微软雅黑" w:cs="宋体" w:hint="eastAsia"/>
          <w:color w:val="333333"/>
          <w:kern w:val="0"/>
          <w:sz w:val="24"/>
          <w:szCs w:val="24"/>
        </w:rPr>
        <w:t>  </w:t>
      </w:r>
      <w:r w:rsidRPr="0032546A">
        <w:rPr>
          <w:rFonts w:ascii="微软雅黑" w:eastAsia="微软雅黑" w:hAnsi="微软雅黑" w:cs="宋体"/>
          <w:noProof/>
          <w:color w:val="333333"/>
          <w:kern w:val="0"/>
          <w:sz w:val="24"/>
          <w:szCs w:val="24"/>
        </w:rPr>
        <w:drawing>
          <wp:inline distT="0" distB="0" distL="0" distR="0" wp14:anchorId="645F4715" wp14:editId="3636DBC7">
            <wp:extent cx="152400" cy="152400"/>
            <wp:effectExtent l="0" t="0" r="0" b="0"/>
            <wp:docPr id="1" name="图片 1" descr="http://www.cnsoftbei.com/uploads/allimg/200320/162302424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nsoftbei.com/uploads/allimg/200320/1623024240-0.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6" w:tooltip="数据示例.zip" w:history="1">
        <w:r w:rsidRPr="0032546A">
          <w:rPr>
            <w:rFonts w:ascii="微软雅黑" w:eastAsia="微软雅黑" w:hAnsi="微软雅黑" w:cs="宋体" w:hint="eastAsia"/>
            <w:color w:val="0066CC"/>
            <w:kern w:val="0"/>
            <w:sz w:val="18"/>
            <w:szCs w:val="18"/>
            <w:bdr w:val="none" w:sz="0" w:space="0" w:color="auto" w:frame="1"/>
          </w:rPr>
          <w:t>数据示例.</w:t>
        </w:r>
        <w:proofErr w:type="gramStart"/>
        <w:r w:rsidRPr="0032546A">
          <w:rPr>
            <w:rFonts w:ascii="微软雅黑" w:eastAsia="微软雅黑" w:hAnsi="微软雅黑" w:cs="宋体" w:hint="eastAsia"/>
            <w:color w:val="0066CC"/>
            <w:kern w:val="0"/>
            <w:sz w:val="18"/>
            <w:szCs w:val="18"/>
            <w:bdr w:val="none" w:sz="0" w:space="0" w:color="auto" w:frame="1"/>
          </w:rPr>
          <w:t>zip</w:t>
        </w:r>
        <w:proofErr w:type="gramEnd"/>
      </w:hyperlink>
    </w:p>
    <w:p w:rsidR="0032546A" w:rsidRPr="0032546A" w:rsidRDefault="0032546A" w:rsidP="0032546A">
      <w:pPr>
        <w:widowControl/>
        <w:shd w:val="clear" w:color="auto" w:fill="FFFFFF"/>
        <w:spacing w:line="240" w:lineRule="atLeast"/>
        <w:jc w:val="left"/>
        <w:textAlignment w:val="baseline"/>
        <w:rPr>
          <w:rFonts w:ascii="微软雅黑" w:eastAsia="微软雅黑" w:hAnsi="微软雅黑" w:cs="宋体" w:hint="eastAsia"/>
          <w:color w:val="333333"/>
          <w:kern w:val="0"/>
          <w:sz w:val="24"/>
          <w:szCs w:val="24"/>
        </w:rPr>
      </w:pPr>
    </w:p>
    <w:p w:rsidR="0032546A" w:rsidRPr="0032546A" w:rsidRDefault="0032546A" w:rsidP="0032546A">
      <w:pPr>
        <w:widowControl/>
        <w:shd w:val="clear" w:color="auto" w:fill="FFFFFF"/>
        <w:spacing w:line="240" w:lineRule="atLeast"/>
        <w:jc w:val="left"/>
        <w:textAlignment w:val="baseline"/>
        <w:rPr>
          <w:rFonts w:ascii="微软雅黑" w:eastAsia="微软雅黑" w:hAnsi="微软雅黑" w:cs="宋体" w:hint="eastAsia"/>
          <w:color w:val="333333"/>
          <w:kern w:val="0"/>
          <w:sz w:val="24"/>
          <w:szCs w:val="24"/>
        </w:rPr>
      </w:pPr>
      <w:r w:rsidRPr="0032546A">
        <w:rPr>
          <w:rFonts w:ascii="微软雅黑" w:eastAsia="微软雅黑" w:hAnsi="微软雅黑" w:cs="宋体" w:hint="eastAsia"/>
          <w:color w:val="FF0000"/>
          <w:kern w:val="0"/>
          <w:sz w:val="24"/>
          <w:szCs w:val="24"/>
          <w:bdr w:val="none" w:sz="0" w:space="0" w:color="auto" w:frame="1"/>
        </w:rPr>
        <w:t>训练和测试数据下载</w:t>
      </w:r>
      <w:r w:rsidRPr="0032546A">
        <w:rPr>
          <w:rFonts w:ascii="微软雅黑" w:eastAsia="微软雅黑" w:hAnsi="微软雅黑" w:cs="宋体" w:hint="eastAsia"/>
          <w:color w:val="333333"/>
          <w:kern w:val="0"/>
          <w:sz w:val="24"/>
          <w:szCs w:val="24"/>
        </w:rPr>
        <w:t>  </w:t>
      </w:r>
      <w:r w:rsidRPr="0032546A">
        <w:rPr>
          <w:rFonts w:ascii="微软雅黑" w:eastAsia="微软雅黑" w:hAnsi="微软雅黑" w:cs="宋体"/>
          <w:noProof/>
          <w:color w:val="333333"/>
          <w:kern w:val="0"/>
          <w:sz w:val="24"/>
          <w:szCs w:val="24"/>
        </w:rPr>
        <w:drawing>
          <wp:inline distT="0" distB="0" distL="0" distR="0" wp14:anchorId="2E314EC9" wp14:editId="34A838E8">
            <wp:extent cx="152400" cy="152400"/>
            <wp:effectExtent l="0" t="0" r="0" b="0"/>
            <wp:docPr id="2" name="图片 2" descr="http://cnsoftbei.com/include/ueditor/dialogs/attachment/fileTypeImages/icon_r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nsoftbei.com/include/ueditor/dialogs/attachment/fileTypeImages/icon_rar.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7" w:tooltip="data_release.rar" w:history="1">
        <w:r w:rsidRPr="0032546A">
          <w:rPr>
            <w:rFonts w:ascii="微软雅黑" w:eastAsia="微软雅黑" w:hAnsi="微软雅黑" w:cs="宋体" w:hint="eastAsia"/>
            <w:color w:val="0066CC"/>
            <w:kern w:val="0"/>
            <w:sz w:val="18"/>
            <w:szCs w:val="18"/>
            <w:bdr w:val="none" w:sz="0" w:space="0" w:color="auto" w:frame="1"/>
          </w:rPr>
          <w:t>data_release.</w:t>
        </w:r>
        <w:proofErr w:type="gramStart"/>
        <w:r w:rsidRPr="0032546A">
          <w:rPr>
            <w:rFonts w:ascii="微软雅黑" w:eastAsia="微软雅黑" w:hAnsi="微软雅黑" w:cs="宋体" w:hint="eastAsia"/>
            <w:color w:val="0066CC"/>
            <w:kern w:val="0"/>
            <w:sz w:val="18"/>
            <w:szCs w:val="18"/>
            <w:bdr w:val="none" w:sz="0" w:space="0" w:color="auto" w:frame="1"/>
          </w:rPr>
          <w:t>rar</w:t>
        </w:r>
        <w:proofErr w:type="gramEnd"/>
      </w:hyperlink>
    </w:p>
    <w:p w:rsidR="0032546A" w:rsidRPr="0032546A" w:rsidRDefault="0032546A" w:rsidP="0032546A">
      <w:pPr>
        <w:widowControl/>
        <w:shd w:val="clear" w:color="auto" w:fill="FFFFFF"/>
        <w:spacing w:line="420" w:lineRule="atLeast"/>
        <w:jc w:val="left"/>
        <w:textAlignment w:val="baseline"/>
        <w:rPr>
          <w:rFonts w:ascii="微软雅黑" w:eastAsia="微软雅黑" w:hAnsi="微软雅黑" w:cs="宋体" w:hint="eastAsia"/>
          <w:color w:val="333333"/>
          <w:kern w:val="0"/>
          <w:sz w:val="24"/>
          <w:szCs w:val="24"/>
        </w:rPr>
      </w:pPr>
    </w:p>
    <w:p w:rsidR="0032546A" w:rsidRPr="0032546A" w:rsidRDefault="0032546A" w:rsidP="0032546A">
      <w:pPr>
        <w:widowControl/>
        <w:shd w:val="clear" w:color="auto" w:fill="FFFFFF"/>
        <w:spacing w:line="420" w:lineRule="atLeast"/>
        <w:jc w:val="left"/>
        <w:textAlignment w:val="baseline"/>
        <w:rPr>
          <w:rFonts w:ascii="微软雅黑" w:eastAsia="微软雅黑" w:hAnsi="微软雅黑" w:cs="宋体" w:hint="eastAsia"/>
          <w:color w:val="333333"/>
          <w:kern w:val="0"/>
          <w:sz w:val="24"/>
          <w:szCs w:val="24"/>
        </w:rPr>
      </w:pPr>
      <w:r w:rsidRPr="0032546A">
        <w:rPr>
          <w:rFonts w:ascii="宋体" w:eastAsia="宋体" w:hAnsi="宋体" w:cs="宋体" w:hint="eastAsia"/>
          <w:b/>
          <w:bCs/>
          <w:color w:val="333333"/>
          <w:kern w:val="0"/>
          <w:sz w:val="23"/>
          <w:szCs w:val="23"/>
          <w:bdr w:val="none" w:sz="0" w:space="0" w:color="auto" w:frame="1"/>
        </w:rPr>
        <w:t>出题企业：南京苏宁软件技术有限公司</w:t>
      </w:r>
    </w:p>
    <w:p w:rsidR="0032546A" w:rsidRPr="0032546A" w:rsidRDefault="0032546A" w:rsidP="0032546A">
      <w:pPr>
        <w:widowControl/>
        <w:shd w:val="clear" w:color="auto" w:fill="FFFFFF"/>
        <w:spacing w:before="225" w:line="420" w:lineRule="atLeast"/>
        <w:jc w:val="left"/>
        <w:textAlignment w:val="baseline"/>
        <w:rPr>
          <w:rFonts w:ascii="微软雅黑" w:eastAsia="微软雅黑" w:hAnsi="微软雅黑" w:cs="宋体" w:hint="eastAsia"/>
          <w:color w:val="333333"/>
          <w:kern w:val="0"/>
          <w:sz w:val="24"/>
          <w:szCs w:val="24"/>
        </w:rPr>
      </w:pPr>
      <w:r w:rsidRPr="0032546A">
        <w:rPr>
          <w:rFonts w:ascii="微软雅黑" w:eastAsia="微软雅黑" w:hAnsi="微软雅黑" w:cs="宋体" w:hint="eastAsia"/>
          <w:color w:val="333333"/>
          <w:kern w:val="0"/>
          <w:sz w:val="24"/>
          <w:szCs w:val="24"/>
        </w:rPr>
        <w:t>答疑联系人：施云涛、夏丹</w:t>
      </w:r>
    </w:p>
    <w:p w:rsidR="0032546A" w:rsidRPr="0032546A" w:rsidRDefault="0032546A" w:rsidP="0032546A">
      <w:pPr>
        <w:widowControl/>
        <w:shd w:val="clear" w:color="auto" w:fill="FFFFFF"/>
        <w:spacing w:before="225" w:line="420" w:lineRule="atLeast"/>
        <w:jc w:val="left"/>
        <w:textAlignment w:val="baseline"/>
        <w:rPr>
          <w:rFonts w:ascii="微软雅黑" w:eastAsia="微软雅黑" w:hAnsi="微软雅黑" w:cs="宋体" w:hint="eastAsia"/>
          <w:color w:val="333333"/>
          <w:kern w:val="0"/>
          <w:sz w:val="24"/>
          <w:szCs w:val="24"/>
        </w:rPr>
      </w:pPr>
      <w:r w:rsidRPr="0032546A">
        <w:rPr>
          <w:rFonts w:ascii="微软雅黑" w:eastAsia="微软雅黑" w:hAnsi="微软雅黑" w:cs="宋体" w:hint="eastAsia"/>
          <w:color w:val="333333"/>
          <w:kern w:val="0"/>
          <w:sz w:val="24"/>
          <w:szCs w:val="24"/>
        </w:rPr>
        <w:t>答疑邮箱：13901580054@163.com、shiyuntao@suning.</w:t>
      </w:r>
      <w:proofErr w:type="gramStart"/>
      <w:r w:rsidRPr="0032546A">
        <w:rPr>
          <w:rFonts w:ascii="微软雅黑" w:eastAsia="微软雅黑" w:hAnsi="微软雅黑" w:cs="宋体" w:hint="eastAsia"/>
          <w:color w:val="333333"/>
          <w:kern w:val="0"/>
          <w:sz w:val="24"/>
          <w:szCs w:val="24"/>
        </w:rPr>
        <w:t>com</w:t>
      </w:r>
      <w:proofErr w:type="gramEnd"/>
    </w:p>
    <w:p w:rsidR="0032546A" w:rsidRPr="0032546A" w:rsidRDefault="0032546A" w:rsidP="0032546A">
      <w:pPr>
        <w:widowControl/>
        <w:shd w:val="clear" w:color="auto" w:fill="FFFFFF"/>
        <w:spacing w:before="225" w:line="420" w:lineRule="atLeast"/>
        <w:jc w:val="left"/>
        <w:textAlignment w:val="baseline"/>
        <w:rPr>
          <w:rFonts w:ascii="微软雅黑" w:eastAsia="微软雅黑" w:hAnsi="微软雅黑" w:cs="宋体" w:hint="eastAsia"/>
          <w:color w:val="333333"/>
          <w:kern w:val="0"/>
          <w:sz w:val="24"/>
          <w:szCs w:val="24"/>
        </w:rPr>
      </w:pPr>
      <w:r w:rsidRPr="0032546A">
        <w:rPr>
          <w:rFonts w:ascii="微软雅黑" w:eastAsia="微软雅黑" w:hAnsi="微软雅黑" w:cs="宋体" w:hint="eastAsia"/>
          <w:color w:val="333333"/>
          <w:kern w:val="0"/>
          <w:sz w:val="24"/>
          <w:szCs w:val="24"/>
        </w:rPr>
        <w:t>答疑微信：13901580054</w:t>
      </w:r>
    </w:p>
    <w:p w:rsidR="0032546A" w:rsidRPr="0032546A" w:rsidRDefault="0032546A" w:rsidP="0032546A">
      <w:pPr>
        <w:widowControl/>
        <w:shd w:val="clear" w:color="auto" w:fill="FFFFFF"/>
        <w:spacing w:line="420" w:lineRule="atLeast"/>
        <w:jc w:val="left"/>
        <w:textAlignment w:val="baseline"/>
        <w:rPr>
          <w:rFonts w:ascii="微软雅黑" w:eastAsia="微软雅黑" w:hAnsi="微软雅黑" w:cs="宋体" w:hint="eastAsia"/>
          <w:color w:val="333333"/>
          <w:kern w:val="0"/>
          <w:sz w:val="24"/>
          <w:szCs w:val="24"/>
        </w:rPr>
      </w:pPr>
      <w:r w:rsidRPr="0032546A">
        <w:rPr>
          <w:rFonts w:ascii="微软雅黑" w:eastAsia="微软雅黑" w:hAnsi="微软雅黑" w:cs="宋体" w:hint="eastAsia"/>
          <w:color w:val="333333"/>
          <w:kern w:val="0"/>
          <w:sz w:val="23"/>
          <w:szCs w:val="23"/>
          <w:bdr w:val="none" w:sz="0" w:space="0" w:color="auto" w:frame="1"/>
        </w:rPr>
        <w:lastRenderedPageBreak/>
        <w:br/>
      </w:r>
    </w:p>
    <w:p w:rsidR="002B75A3" w:rsidRDefault="002B75A3"/>
    <w:sectPr w:rsidR="002B75A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5C1"/>
    <w:rsid w:val="002B75A3"/>
    <w:rsid w:val="0032546A"/>
    <w:rsid w:val="00985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2546A"/>
    <w:rPr>
      <w:sz w:val="18"/>
      <w:szCs w:val="18"/>
    </w:rPr>
  </w:style>
  <w:style w:type="character" w:customStyle="1" w:styleId="Char">
    <w:name w:val="批注框文本 Char"/>
    <w:basedOn w:val="a0"/>
    <w:link w:val="a3"/>
    <w:uiPriority w:val="99"/>
    <w:semiHidden/>
    <w:rsid w:val="0032546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2546A"/>
    <w:rPr>
      <w:sz w:val="18"/>
      <w:szCs w:val="18"/>
    </w:rPr>
  </w:style>
  <w:style w:type="character" w:customStyle="1" w:styleId="Char">
    <w:name w:val="批注框文本 Char"/>
    <w:basedOn w:val="a0"/>
    <w:link w:val="a3"/>
    <w:uiPriority w:val="99"/>
    <w:semiHidden/>
    <w:rsid w:val="003254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459844">
      <w:bodyDiv w:val="1"/>
      <w:marLeft w:val="0"/>
      <w:marRight w:val="0"/>
      <w:marTop w:val="0"/>
      <w:marBottom w:val="0"/>
      <w:divBdr>
        <w:top w:val="none" w:sz="0" w:space="0" w:color="auto"/>
        <w:left w:val="none" w:sz="0" w:space="0" w:color="auto"/>
        <w:bottom w:val="none" w:sz="0" w:space="0" w:color="auto"/>
        <w:right w:val="none" w:sz="0" w:space="0" w:color="auto"/>
      </w:divBdr>
      <w:divsChild>
        <w:div w:id="11327963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nsoftbei.com/ueditor/php/upload/file/20200320/1584692570230885.ra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nsoftbei.com/ueditor/php/upload/file/20200306/1583466305271970.zip"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432</Words>
  <Characters>2469</Characters>
  <Application>Microsoft Office Word</Application>
  <DocSecurity>0</DocSecurity>
  <Lines>20</Lines>
  <Paragraphs>5</Paragraphs>
  <ScaleCrop>false</ScaleCrop>
  <Company/>
  <LinksUpToDate>false</LinksUpToDate>
  <CharactersWithSpaces>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dc:creator>
  <cp:keywords/>
  <dc:description/>
  <cp:lastModifiedBy>RM</cp:lastModifiedBy>
  <cp:revision>2</cp:revision>
  <dcterms:created xsi:type="dcterms:W3CDTF">2020-03-21T13:43:00Z</dcterms:created>
  <dcterms:modified xsi:type="dcterms:W3CDTF">2020-03-21T13:43:00Z</dcterms:modified>
</cp:coreProperties>
</file>